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863E4" w14:textId="0D8FE560" w:rsidR="002119D1" w:rsidRDefault="002119D1" w:rsidP="002119D1">
      <w:pPr>
        <w:pStyle w:val="Titre1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B9037F" wp14:editId="3B468D34">
            <wp:simplePos x="0" y="0"/>
            <wp:positionH relativeFrom="column">
              <wp:posOffset>-552578</wp:posOffset>
            </wp:positionH>
            <wp:positionV relativeFrom="paragraph">
              <wp:posOffset>-576331</wp:posOffset>
            </wp:positionV>
            <wp:extent cx="2077656" cy="914544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656" cy="914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63321B" w14:textId="609D41B9" w:rsidR="00B877D5" w:rsidRDefault="00111C53" w:rsidP="002119D1">
      <w:pPr>
        <w:pStyle w:val="Titre1"/>
        <w:jc w:val="center"/>
      </w:pPr>
      <w:r>
        <w:t xml:space="preserve">Annexe </w:t>
      </w:r>
      <w:r w:rsidR="006E0201">
        <w:t>n°</w:t>
      </w:r>
      <w:r w:rsidR="00CA4658">
        <w:t>3</w:t>
      </w:r>
      <w:r>
        <w:t xml:space="preserve"> : </w:t>
      </w:r>
      <w:r w:rsidR="00E1735F">
        <w:t>Précisions</w:t>
      </w:r>
      <w:r w:rsidR="004B5F7F">
        <w:t xml:space="preserve"> sur le r</w:t>
      </w:r>
      <w:r w:rsidR="00B877D5">
        <w:t xml:space="preserve">apport </w:t>
      </w:r>
      <w:r w:rsidR="00C501DC">
        <w:t>de mobilité</w:t>
      </w:r>
    </w:p>
    <w:p w14:paraId="71B8B66F" w14:textId="212E701E" w:rsidR="004B5F7F" w:rsidRDefault="004B5F7F"/>
    <w:p w14:paraId="2A100A2B" w14:textId="733840D6" w:rsidR="00B877D5" w:rsidRDefault="008C6630" w:rsidP="008C6630">
      <w:pPr>
        <w:jc w:val="both"/>
      </w:pPr>
      <w:r>
        <w:t xml:space="preserve">Les CFA </w:t>
      </w:r>
      <w:r w:rsidR="00E1735F">
        <w:t>P</w:t>
      </w:r>
      <w:r>
        <w:t xml:space="preserve">ilotes </w:t>
      </w:r>
      <w:r w:rsidR="003F3E57">
        <w:t xml:space="preserve">retenus </w:t>
      </w:r>
      <w:r>
        <w:t>s’engagent</w:t>
      </w:r>
      <w:r w:rsidR="00C501DC">
        <w:t xml:space="preserve"> à </w:t>
      </w:r>
      <w:r w:rsidR="003F3E57">
        <w:t xml:space="preserve">rédiger un </w:t>
      </w:r>
      <w:r w:rsidR="0056704F">
        <w:t xml:space="preserve">bilan qualitatif </w:t>
      </w:r>
      <w:r w:rsidR="00B877D5">
        <w:t>sur la façon dont la mobilité s’est déroulée ainsi que sur son potentiel pédagogique et</w:t>
      </w:r>
      <w:r w:rsidR="00A030B4">
        <w:t xml:space="preserve"> </w:t>
      </w:r>
      <w:r w:rsidR="00755538">
        <w:t>ses</w:t>
      </w:r>
      <w:r w:rsidR="00B877D5">
        <w:t xml:space="preserve"> bénéfices pour les </w:t>
      </w:r>
      <w:r w:rsidR="00F32198">
        <w:t>participants</w:t>
      </w:r>
      <w:r w:rsidR="00B877D5">
        <w:t xml:space="preserve"> et pour l’établissement</w:t>
      </w:r>
      <w:r w:rsidR="004B5F7F">
        <w:t>.</w:t>
      </w:r>
    </w:p>
    <w:p w14:paraId="51C1DBB0" w14:textId="736CBB2A" w:rsidR="0068158D" w:rsidRDefault="0068158D" w:rsidP="00B14B82">
      <w:pPr>
        <w:spacing w:after="0" w:line="240" w:lineRule="auto"/>
        <w:jc w:val="both"/>
        <w:rPr>
          <w:rStyle w:val="normaltextrun"/>
          <w:rFonts w:ascii="Calibri" w:eastAsiaTheme="minorEastAsia" w:hAnsi="Calibri" w:cs="Calibri"/>
        </w:rPr>
      </w:pPr>
      <w:r>
        <w:t>Pour rappel</w:t>
      </w:r>
      <w:r w:rsidR="00851B13">
        <w:t xml:space="preserve">, le rapport </w:t>
      </w:r>
      <w:r w:rsidR="00B14B82">
        <w:t xml:space="preserve">de mobilité </w:t>
      </w:r>
      <w:r w:rsidR="00851B13">
        <w:t xml:space="preserve">et </w:t>
      </w:r>
      <w:r w:rsidR="003B5866">
        <w:t>la ou les c</w:t>
      </w:r>
      <w:r w:rsidR="003B5866" w:rsidRPr="003B5866">
        <w:t>onvention(s) de mobilité signée(s) par toutes les parties prenantes (convention de mise à disposition ou convention de mise en veille)</w:t>
      </w:r>
      <w:r w:rsidR="003B5866">
        <w:t xml:space="preserve"> </w:t>
      </w:r>
      <w:r w:rsidR="00851B13">
        <w:t xml:space="preserve">doivent être </w:t>
      </w:r>
      <w:r w:rsidR="00B14B82" w:rsidRPr="00254BB2">
        <w:t>adressé</w:t>
      </w:r>
      <w:r w:rsidR="00F62C4F">
        <w:t>s</w:t>
      </w:r>
      <w:r w:rsidR="00B14B82">
        <w:t xml:space="preserve"> à l’ANFA par mail à  </w:t>
      </w:r>
      <w:hyperlink r:id="rId9" w:history="1">
        <w:r w:rsidR="00B14B82" w:rsidRPr="00F05110">
          <w:rPr>
            <w:rStyle w:val="Lienhypertexte"/>
          </w:rPr>
          <w:t>saeme@anfa-auto.fr</w:t>
        </w:r>
      </w:hyperlink>
      <w:r w:rsidR="00B14B82">
        <w:rPr>
          <w:b/>
          <w:bCs/>
        </w:rPr>
        <w:t xml:space="preserve"> d</w:t>
      </w:r>
      <w:r w:rsidR="00154539" w:rsidRPr="00B23476">
        <w:rPr>
          <w:b/>
          <w:bCs/>
        </w:rPr>
        <w:t>ans les 30 jours</w:t>
      </w:r>
      <w:r w:rsidR="00154539">
        <w:t xml:space="preserve"> qui suivent </w:t>
      </w:r>
      <w:r w:rsidR="008063B0">
        <w:t xml:space="preserve">l’achèvement de </w:t>
      </w:r>
      <w:r w:rsidR="00154539">
        <w:t xml:space="preserve">l’action </w:t>
      </w:r>
      <w:r>
        <w:t xml:space="preserve">pour enclencher </w:t>
      </w:r>
      <w:r w:rsidR="008063B0">
        <w:t>la mise en paiement</w:t>
      </w:r>
      <w:r w:rsidR="00154539">
        <w:t xml:space="preserve">. </w:t>
      </w:r>
      <w:r w:rsidRPr="00D3781A">
        <w:t xml:space="preserve">Le </w:t>
      </w:r>
      <w:r w:rsidR="005E3B19">
        <w:t>solde</w:t>
      </w:r>
      <w:r w:rsidRPr="00D3781A">
        <w:t xml:space="preserve"> sera versé uniquement si toutes les pièces justificatives dûment remplies et signées sont transmises à l’ANFA dans le délai imparti. Les pièces justificatives </w:t>
      </w:r>
      <w:r w:rsidRPr="00D3781A">
        <w:rPr>
          <w:rStyle w:val="normaltextrun"/>
          <w:rFonts w:ascii="Calibri" w:eastAsiaTheme="minorEastAsia" w:hAnsi="Calibri" w:cs="Calibri"/>
        </w:rPr>
        <w:t>incomplètes ou non-conformes ne seront pas traitées.</w:t>
      </w:r>
    </w:p>
    <w:p w14:paraId="1D8E7053" w14:textId="39D71B17" w:rsidR="006E0201" w:rsidRDefault="00F62C4F" w:rsidP="00F62C4F">
      <w:pPr>
        <w:tabs>
          <w:tab w:val="left" w:pos="3755"/>
        </w:tabs>
        <w:spacing w:after="0" w:line="240" w:lineRule="auto"/>
        <w:jc w:val="both"/>
      </w:pPr>
      <w:r>
        <w:tab/>
      </w:r>
    </w:p>
    <w:p w14:paraId="74C8ACF9" w14:textId="546D9133" w:rsidR="003F3E57" w:rsidRDefault="00154539" w:rsidP="008C6630">
      <w:pPr>
        <w:jc w:val="both"/>
      </w:pPr>
      <w:r>
        <w:t xml:space="preserve">Le rapport de mobilité </w:t>
      </w:r>
      <w:r w:rsidR="003A1191">
        <w:t>vise à</w:t>
      </w:r>
      <w:r>
        <w:t xml:space="preserve"> : </w:t>
      </w:r>
    </w:p>
    <w:p w14:paraId="727311CB" w14:textId="5A3C3F81" w:rsidR="00120F32" w:rsidRPr="00120F32" w:rsidRDefault="6215D0D9" w:rsidP="00CF3063">
      <w:pPr>
        <w:pStyle w:val="Paragraphedeliste"/>
        <w:numPr>
          <w:ilvl w:val="0"/>
          <w:numId w:val="3"/>
        </w:numPr>
        <w:rPr>
          <w:rFonts w:eastAsiaTheme="minorEastAsia"/>
        </w:rPr>
      </w:pPr>
      <w:r>
        <w:t>Rappel</w:t>
      </w:r>
      <w:r w:rsidR="003A1191">
        <w:t>er le</w:t>
      </w:r>
      <w:r w:rsidR="00570EF8">
        <w:t xml:space="preserve"> contexte (partena</w:t>
      </w:r>
      <w:r w:rsidR="005837F7">
        <w:t>riat</w:t>
      </w:r>
      <w:r w:rsidR="00570EF8">
        <w:t xml:space="preserve">, </w:t>
      </w:r>
      <w:r w:rsidR="00120F32">
        <w:t>dates</w:t>
      </w:r>
      <w:r w:rsidR="00570EF8">
        <w:t xml:space="preserve">) et </w:t>
      </w:r>
      <w:r w:rsidR="003A1191">
        <w:t>l</w:t>
      </w:r>
      <w:r w:rsidR="00120F32">
        <w:t>es objectifs</w:t>
      </w:r>
      <w:r w:rsidR="00591D14">
        <w:t xml:space="preserve"> du projet</w:t>
      </w:r>
      <w:r w:rsidR="005837F7">
        <w:t> ;</w:t>
      </w:r>
    </w:p>
    <w:p w14:paraId="6BD61F4E" w14:textId="5A2A5624" w:rsidR="6215D0D9" w:rsidRPr="00591D14" w:rsidRDefault="003A1191" w:rsidP="00CF3063">
      <w:pPr>
        <w:pStyle w:val="Paragraphedeliste"/>
        <w:numPr>
          <w:ilvl w:val="0"/>
          <w:numId w:val="3"/>
        </w:numPr>
        <w:rPr>
          <w:rFonts w:eastAsiaTheme="minorEastAsia"/>
        </w:rPr>
      </w:pPr>
      <w:r>
        <w:t>Présenter le</w:t>
      </w:r>
      <w:r w:rsidR="00570EF8">
        <w:t xml:space="preserve"> programme </w:t>
      </w:r>
      <w:r w:rsidR="00591D14">
        <w:t>réalisé sur place</w:t>
      </w:r>
      <w:r w:rsidR="005837F7">
        <w:t> ;</w:t>
      </w:r>
    </w:p>
    <w:p w14:paraId="7221EA1E" w14:textId="246D7C1E" w:rsidR="00CB4C99" w:rsidRPr="00865B84" w:rsidRDefault="00264EDE" w:rsidP="00783F89">
      <w:pPr>
        <w:pStyle w:val="Paragraphedeliste"/>
        <w:numPr>
          <w:ilvl w:val="0"/>
          <w:numId w:val="3"/>
        </w:numPr>
        <w:jc w:val="both"/>
        <w:rPr>
          <w:rFonts w:eastAsiaTheme="minorEastAsia"/>
        </w:rPr>
      </w:pPr>
      <w:r>
        <w:t>Présenter les</w:t>
      </w:r>
      <w:r w:rsidR="00591D14">
        <w:t xml:space="preserve"> résultats </w:t>
      </w:r>
      <w:r>
        <w:t xml:space="preserve">du projet </w:t>
      </w:r>
      <w:r w:rsidR="00591D14">
        <w:t>(</w:t>
      </w:r>
      <w:r w:rsidR="00CB4C99">
        <w:t>bénéfices et apports pour l</w:t>
      </w:r>
      <w:r w:rsidR="009E1AA5">
        <w:t>e</w:t>
      </w:r>
      <w:r w:rsidR="00CB4C99">
        <w:t>s</w:t>
      </w:r>
      <w:r w:rsidR="009E1AA5">
        <w:t xml:space="preserve"> </w:t>
      </w:r>
      <w:r w:rsidR="00F32198">
        <w:t>participants</w:t>
      </w:r>
      <w:r w:rsidR="00CB4C99">
        <w:t xml:space="preserve"> et pour l’établissement</w:t>
      </w:r>
      <w:r>
        <w:t xml:space="preserve">, difficultés rencontrées, </w:t>
      </w:r>
      <w:r w:rsidR="00D74F62">
        <w:t>axes d’améliorations pour de futurs projets, points forts</w:t>
      </w:r>
      <w:r w:rsidR="00CB4C99">
        <w:t>)</w:t>
      </w:r>
      <w:r w:rsidR="00CF7166">
        <w:t> ;</w:t>
      </w:r>
    </w:p>
    <w:p w14:paraId="173F40ED" w14:textId="00DC2CEB" w:rsidR="00865B84" w:rsidRPr="00783F89" w:rsidRDefault="00865B84" w:rsidP="00783F89">
      <w:pPr>
        <w:pStyle w:val="Paragraphedeliste"/>
        <w:numPr>
          <w:ilvl w:val="0"/>
          <w:numId w:val="3"/>
        </w:numPr>
        <w:jc w:val="both"/>
        <w:rPr>
          <w:rFonts w:eastAsiaTheme="minorEastAsia"/>
        </w:rPr>
      </w:pPr>
      <w:r>
        <w:t xml:space="preserve">Présenter les actions de communication et de valorisation du projet </w:t>
      </w:r>
      <w:r w:rsidR="001043C2">
        <w:t>effectuées et/ou prévues ;</w:t>
      </w:r>
    </w:p>
    <w:p w14:paraId="486672AE" w14:textId="190BA4CA" w:rsidR="4BEE0347" w:rsidRDefault="00CF7166" w:rsidP="00CF3063">
      <w:pPr>
        <w:pStyle w:val="Paragraphedeliste"/>
        <w:numPr>
          <w:ilvl w:val="0"/>
          <w:numId w:val="3"/>
        </w:numPr>
        <w:rPr>
          <w:rFonts w:eastAsiaTheme="minorEastAsia"/>
        </w:rPr>
      </w:pPr>
      <w:r>
        <w:t xml:space="preserve">Présenter les potentiels futurs projets </w:t>
      </w:r>
      <w:r w:rsidR="4BEE0347">
        <w:t>en lien avec cette mobilité</w:t>
      </w:r>
      <w:r>
        <w:t>.</w:t>
      </w:r>
    </w:p>
    <w:p w14:paraId="136D7116" w14:textId="00C29137" w:rsidR="48579752" w:rsidRDefault="48579752" w:rsidP="48579752"/>
    <w:sectPr w:rsidR="48579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78C0"/>
    <w:multiLevelType w:val="hybridMultilevel"/>
    <w:tmpl w:val="724E8086"/>
    <w:lvl w:ilvl="0" w:tplc="0CB4955C">
      <w:start w:val="1"/>
      <w:numFmt w:val="decimal"/>
      <w:lvlText w:val="%1."/>
      <w:lvlJc w:val="left"/>
      <w:pPr>
        <w:ind w:left="720" w:hanging="360"/>
      </w:pPr>
    </w:lvl>
    <w:lvl w:ilvl="1" w:tplc="98C2DEA0">
      <w:start w:val="1"/>
      <w:numFmt w:val="lowerLetter"/>
      <w:lvlText w:val="%2."/>
      <w:lvlJc w:val="left"/>
      <w:pPr>
        <w:ind w:left="1440" w:hanging="360"/>
      </w:pPr>
    </w:lvl>
    <w:lvl w:ilvl="2" w:tplc="3A4851F6">
      <w:start w:val="1"/>
      <w:numFmt w:val="lowerRoman"/>
      <w:lvlText w:val="%3."/>
      <w:lvlJc w:val="right"/>
      <w:pPr>
        <w:ind w:left="2160" w:hanging="180"/>
      </w:pPr>
    </w:lvl>
    <w:lvl w:ilvl="3" w:tplc="CBE6EB3E">
      <w:start w:val="1"/>
      <w:numFmt w:val="decimal"/>
      <w:lvlText w:val="%4."/>
      <w:lvlJc w:val="left"/>
      <w:pPr>
        <w:ind w:left="2880" w:hanging="360"/>
      </w:pPr>
    </w:lvl>
    <w:lvl w:ilvl="4" w:tplc="4B7094E4">
      <w:start w:val="1"/>
      <w:numFmt w:val="lowerLetter"/>
      <w:lvlText w:val="%5."/>
      <w:lvlJc w:val="left"/>
      <w:pPr>
        <w:ind w:left="3600" w:hanging="360"/>
      </w:pPr>
    </w:lvl>
    <w:lvl w:ilvl="5" w:tplc="61C4286A">
      <w:start w:val="1"/>
      <w:numFmt w:val="lowerRoman"/>
      <w:lvlText w:val="%6."/>
      <w:lvlJc w:val="right"/>
      <w:pPr>
        <w:ind w:left="4320" w:hanging="180"/>
      </w:pPr>
    </w:lvl>
    <w:lvl w:ilvl="6" w:tplc="EB6AFE98">
      <w:start w:val="1"/>
      <w:numFmt w:val="decimal"/>
      <w:lvlText w:val="%7."/>
      <w:lvlJc w:val="left"/>
      <w:pPr>
        <w:ind w:left="5040" w:hanging="360"/>
      </w:pPr>
    </w:lvl>
    <w:lvl w:ilvl="7" w:tplc="B9EC4B1A">
      <w:start w:val="1"/>
      <w:numFmt w:val="lowerLetter"/>
      <w:lvlText w:val="%8."/>
      <w:lvlJc w:val="left"/>
      <w:pPr>
        <w:ind w:left="5760" w:hanging="360"/>
      </w:pPr>
    </w:lvl>
    <w:lvl w:ilvl="8" w:tplc="753AC95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E3FE0"/>
    <w:multiLevelType w:val="hybridMultilevel"/>
    <w:tmpl w:val="5CDE038A"/>
    <w:lvl w:ilvl="0" w:tplc="70F274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8C2DEA0">
      <w:start w:val="1"/>
      <w:numFmt w:val="lowerLetter"/>
      <w:lvlText w:val="%2."/>
      <w:lvlJc w:val="left"/>
      <w:pPr>
        <w:ind w:left="1440" w:hanging="360"/>
      </w:pPr>
    </w:lvl>
    <w:lvl w:ilvl="2" w:tplc="3A4851F6">
      <w:start w:val="1"/>
      <w:numFmt w:val="lowerRoman"/>
      <w:lvlText w:val="%3."/>
      <w:lvlJc w:val="right"/>
      <w:pPr>
        <w:ind w:left="2160" w:hanging="180"/>
      </w:pPr>
    </w:lvl>
    <w:lvl w:ilvl="3" w:tplc="CBE6EB3E">
      <w:start w:val="1"/>
      <w:numFmt w:val="decimal"/>
      <w:lvlText w:val="%4."/>
      <w:lvlJc w:val="left"/>
      <w:pPr>
        <w:ind w:left="2880" w:hanging="360"/>
      </w:pPr>
    </w:lvl>
    <w:lvl w:ilvl="4" w:tplc="4B7094E4">
      <w:start w:val="1"/>
      <w:numFmt w:val="lowerLetter"/>
      <w:lvlText w:val="%5."/>
      <w:lvlJc w:val="left"/>
      <w:pPr>
        <w:ind w:left="3600" w:hanging="360"/>
      </w:pPr>
    </w:lvl>
    <w:lvl w:ilvl="5" w:tplc="61C4286A">
      <w:start w:val="1"/>
      <w:numFmt w:val="lowerRoman"/>
      <w:lvlText w:val="%6."/>
      <w:lvlJc w:val="right"/>
      <w:pPr>
        <w:ind w:left="4320" w:hanging="180"/>
      </w:pPr>
    </w:lvl>
    <w:lvl w:ilvl="6" w:tplc="EB6AFE98">
      <w:start w:val="1"/>
      <w:numFmt w:val="decimal"/>
      <w:lvlText w:val="%7."/>
      <w:lvlJc w:val="left"/>
      <w:pPr>
        <w:ind w:left="5040" w:hanging="360"/>
      </w:pPr>
    </w:lvl>
    <w:lvl w:ilvl="7" w:tplc="B9EC4B1A">
      <w:start w:val="1"/>
      <w:numFmt w:val="lowerLetter"/>
      <w:lvlText w:val="%8."/>
      <w:lvlJc w:val="left"/>
      <w:pPr>
        <w:ind w:left="5760" w:hanging="360"/>
      </w:pPr>
    </w:lvl>
    <w:lvl w:ilvl="8" w:tplc="753AC95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3513"/>
    <w:multiLevelType w:val="hybridMultilevel"/>
    <w:tmpl w:val="88D6F54E"/>
    <w:lvl w:ilvl="0" w:tplc="8EBC46B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5854647">
    <w:abstractNumId w:val="0"/>
  </w:num>
  <w:num w:numId="2" w16cid:durableId="1430735406">
    <w:abstractNumId w:val="2"/>
  </w:num>
  <w:num w:numId="3" w16cid:durableId="1507088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D5"/>
    <w:rsid w:val="001043C2"/>
    <w:rsid w:val="00111C53"/>
    <w:rsid w:val="00120F32"/>
    <w:rsid w:val="00154539"/>
    <w:rsid w:val="002119D1"/>
    <w:rsid w:val="00264EDE"/>
    <w:rsid w:val="002A6E0D"/>
    <w:rsid w:val="003A1191"/>
    <w:rsid w:val="003B5866"/>
    <w:rsid w:val="003F3E57"/>
    <w:rsid w:val="004B5F7F"/>
    <w:rsid w:val="0056704F"/>
    <w:rsid w:val="00570EF8"/>
    <w:rsid w:val="005837F7"/>
    <w:rsid w:val="00591D14"/>
    <w:rsid w:val="005D3D60"/>
    <w:rsid w:val="005E3B19"/>
    <w:rsid w:val="005F4F6C"/>
    <w:rsid w:val="0068158D"/>
    <w:rsid w:val="006E0201"/>
    <w:rsid w:val="00755538"/>
    <w:rsid w:val="00783F89"/>
    <w:rsid w:val="007A06DB"/>
    <w:rsid w:val="008063B0"/>
    <w:rsid w:val="00851B13"/>
    <w:rsid w:val="00865B84"/>
    <w:rsid w:val="008C6630"/>
    <w:rsid w:val="009E1AA5"/>
    <w:rsid w:val="00A030B4"/>
    <w:rsid w:val="00A614F0"/>
    <w:rsid w:val="00B14B82"/>
    <w:rsid w:val="00B877D5"/>
    <w:rsid w:val="00C501DC"/>
    <w:rsid w:val="00CA4658"/>
    <w:rsid w:val="00CB4C99"/>
    <w:rsid w:val="00CF3063"/>
    <w:rsid w:val="00CF7166"/>
    <w:rsid w:val="00D74F62"/>
    <w:rsid w:val="00E1735F"/>
    <w:rsid w:val="00F32198"/>
    <w:rsid w:val="00F62C4F"/>
    <w:rsid w:val="091B66EE"/>
    <w:rsid w:val="09CB61E2"/>
    <w:rsid w:val="1CBE4761"/>
    <w:rsid w:val="1FA8B9C2"/>
    <w:rsid w:val="21ADB0D7"/>
    <w:rsid w:val="279AA34A"/>
    <w:rsid w:val="284A9E3E"/>
    <w:rsid w:val="41F66977"/>
    <w:rsid w:val="48579752"/>
    <w:rsid w:val="48B39B88"/>
    <w:rsid w:val="4BEE0347"/>
    <w:rsid w:val="53005034"/>
    <w:rsid w:val="54099B62"/>
    <w:rsid w:val="556ECDA5"/>
    <w:rsid w:val="596F91B8"/>
    <w:rsid w:val="6215D0D9"/>
    <w:rsid w:val="6678B462"/>
    <w:rsid w:val="686E2E23"/>
    <w:rsid w:val="7407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1999"/>
  <w15:chartTrackingRefBased/>
  <w15:docId w15:val="{C1A54800-F869-4F7D-9494-A9D5C2FE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B5F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B5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Policepardfaut"/>
    <w:rsid w:val="0068158D"/>
  </w:style>
  <w:style w:type="character" w:styleId="Lienhypertexte">
    <w:name w:val="Hyperlink"/>
    <w:basedOn w:val="Policepardfaut"/>
    <w:uiPriority w:val="99"/>
    <w:unhideWhenUsed/>
    <w:rsid w:val="00B14B8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14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aeme@anfa-aut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ed0f57-c601-48db-b36f-6c84cad80242" xsi:nil="true"/>
    <lcf76f155ced4ddcb4097134ff3c332f xmlns="80ede1d1-4100-43ba-a693-f9488b87782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B9F4388F45C42BFB033D93C21FDDA" ma:contentTypeVersion="18" ma:contentTypeDescription="Crée un document." ma:contentTypeScope="" ma:versionID="639200b685003ba41b4ae52687999d14">
  <xsd:schema xmlns:xsd="http://www.w3.org/2001/XMLSchema" xmlns:xs="http://www.w3.org/2001/XMLSchema" xmlns:p="http://schemas.microsoft.com/office/2006/metadata/properties" xmlns:ns2="80ede1d1-4100-43ba-a693-f9488b87782a" xmlns:ns3="caed0f57-c601-48db-b36f-6c84cad80242" targetNamespace="http://schemas.microsoft.com/office/2006/metadata/properties" ma:root="true" ma:fieldsID="b3be126c4d7627a28d2f5e5dbff809db" ns2:_="" ns3:_="">
    <xsd:import namespace="80ede1d1-4100-43ba-a693-f9488b87782a"/>
    <xsd:import namespace="caed0f57-c601-48db-b36f-6c84cad80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de1d1-4100-43ba-a693-f9488b877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cca14e5c-fed7-4757-b0fe-06f1b8de4e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d0f57-c601-48db-b36f-6c84cad80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5ef4a6-a6a7-4314-91e3-24c19d8fc20e}" ma:internalName="TaxCatchAll" ma:showField="CatchAllData" ma:web="caed0f57-c601-48db-b36f-6c84cad80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A1DB70-D9F1-49E5-BCDE-A7CADF8FA3DC}">
  <ds:schemaRefs>
    <ds:schemaRef ds:uri="http://schemas.microsoft.com/office/2006/metadata/properties"/>
    <ds:schemaRef ds:uri="http://schemas.microsoft.com/office/infopath/2007/PartnerControls"/>
    <ds:schemaRef ds:uri="caed0f57-c601-48db-b36f-6c84cad80242"/>
    <ds:schemaRef ds:uri="80ede1d1-4100-43ba-a693-f9488b87782a"/>
  </ds:schemaRefs>
</ds:datastoreItem>
</file>

<file path=customXml/itemProps2.xml><?xml version="1.0" encoding="utf-8"?>
<ds:datastoreItem xmlns:ds="http://schemas.openxmlformats.org/officeDocument/2006/customXml" ds:itemID="{5220F32A-3C5B-4C02-ADD0-8BB37D0BEC46}"/>
</file>

<file path=customXml/itemProps3.xml><?xml version="1.0" encoding="utf-8"?>
<ds:datastoreItem xmlns:ds="http://schemas.openxmlformats.org/officeDocument/2006/customXml" ds:itemID="{7FCF5C30-4D5B-4126-BFD3-3CA06447E1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211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BOISSENIN</dc:creator>
  <cp:keywords/>
  <dc:description/>
  <cp:lastModifiedBy>Louise BOISSENIN</cp:lastModifiedBy>
  <cp:revision>41</cp:revision>
  <cp:lastPrinted>2022-03-16T10:40:00Z</cp:lastPrinted>
  <dcterms:created xsi:type="dcterms:W3CDTF">2021-03-01T10:52:00Z</dcterms:created>
  <dcterms:modified xsi:type="dcterms:W3CDTF">2023-01-31T11:09:00Z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0x010100B16B9F4388F45C42BFB033D93C21FDDA</vt:lpwstr>
  </property>
  <property fmtid="{D5CDD505-2E9C-101B-9397-08002B2CF9AE}" pid="3" name="MediaServiceImageTags">
    <vt:lpwstr/>
  </property>
</Properties>
</file>